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DEFESA ADMINISTRATIVA CONTRA AUTO DE INFRAÇÃO</w:t>
      </w:r>
    </w:p>
    <w:p/>
    <w:p/>
    <w:p>
      <w:r>
        <w:rPr>
          <w:b/>
          <w:sz w:val="20"/>
        </w:rPr>
        <w:t>À Autoridade Competente da [Nome do Órgão Autuador]</w:t>
      </w:r>
    </w:p>
    <w:p/>
    <w:p>
      <w:pPr>
        <w:jc w:val="left"/>
      </w:pPr>
      <w:r>
        <w:rPr>
          <w:b/>
          <w:sz w:val="22"/>
        </w:rPr>
        <w:t>I – IDENTIFICAÇÃO DO AUTUADO</w:t>
      </w:r>
    </w:p>
    <w:p>
      <w:r>
        <w:rPr>
          <w:b w:val="0"/>
          <w:sz w:val="20"/>
        </w:rPr>
        <w:t>Nome/Razão Social: 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DADOS DO AUTO DE INFRAÇÃO</w:t>
      </w:r>
    </w:p>
    <w:p>
      <w:r>
        <w:rPr>
          <w:b w:val="0"/>
          <w:sz w:val="20"/>
        </w:rPr>
        <w:t>Número do Auto de Infração: ___________________________________________________</w:t>
      </w:r>
    </w:p>
    <w:p>
      <w:r>
        <w:rPr>
          <w:b w:val="0"/>
          <w:sz w:val="20"/>
        </w:rPr>
        <w:t>Data da Autuação: _____________________________________________________________</w:t>
      </w:r>
    </w:p>
    <w:p>
      <w:r>
        <w:rPr>
          <w:b w:val="0"/>
          <w:sz w:val="20"/>
        </w:rPr>
        <w:t>Local da Infração: ____________________________________________________________</w:t>
      </w:r>
    </w:p>
    <w:p>
      <w:r>
        <w:rPr>
          <w:b w:val="0"/>
          <w:sz w:val="20"/>
        </w:rPr>
        <w:t>Descrição da Infração: ________________________________________________________</w:t>
      </w:r>
    </w:p>
    <w:p/>
    <w:p>
      <w:pPr>
        <w:jc w:val="left"/>
      </w:pPr>
      <w:r>
        <w:rPr>
          <w:b/>
          <w:sz w:val="22"/>
        </w:rPr>
        <w:t>III – DOS FATOS</w:t>
      </w:r>
    </w:p>
    <w:p>
      <w:r>
        <w:rPr>
          <w:b w:val="0"/>
          <w:sz w:val="20"/>
        </w:rPr>
        <w:t>O(a) autuado(a), por meio desta defesa administrativa, vem manifestar-se acerca do Auto de Infração supracitado, a fim de demonstrar a improcedência da penalidade aplicada, apresentando fatos, documentos e fundamentos que comprovam a regularidade das suas ações.</w:t>
      </w:r>
    </w:p>
    <w:p/>
    <w:p>
      <w:pPr>
        <w:jc w:val="left"/>
      </w:pPr>
      <w:r>
        <w:rPr>
          <w:b/>
          <w:sz w:val="22"/>
        </w:rPr>
        <w:t>IV – DOS FUNDAMENTOS JURÍDICOS</w:t>
      </w:r>
    </w:p>
    <w:p>
      <w:r>
        <w:rPr>
          <w:b w:val="0"/>
          <w:sz w:val="20"/>
        </w:rPr>
        <w:t>Inicialmente, cabe destacar que a autuação carece de elementos que comprovem a efetiva infração, o que contraria os princípios do contraditório, ampla defesa e devido processo legal, garantidos pela Constituição Federal (art. 5º, incisos LIV e LV).</w:t>
      </w:r>
    </w:p>
    <w:p>
      <w:r>
        <w:rPr>
          <w:b w:val="0"/>
          <w:sz w:val="20"/>
        </w:rPr>
        <w:t>Ademais, conforme o disposto na legislação aplicável, especialmente [indicar normas, leis, decretos ou resoluções pertinentes], não restou configurada a infração, pois [descrever motivo pelo qual a infração não ocorreu ou está incorreta].</w:t>
      </w:r>
    </w:p>
    <w:p>
      <w:r>
        <w:rPr>
          <w:b w:val="0"/>
          <w:sz w:val="20"/>
        </w:rPr>
        <w:t>Destaca-se, ainda, a ausência de [provas/documentos/elementos], imprescindíveis para a comprovação da infração, o que torna a penalidade aplicada arbitrária e ilegal.</w:t>
      </w:r>
    </w:p>
    <w:p/>
    <w:p>
      <w:pPr>
        <w:jc w:val="left"/>
      </w:pPr>
      <w:r>
        <w:rPr>
          <w:b/>
          <w:sz w:val="22"/>
        </w:rPr>
        <w:t>V – DAS PROVAS E DOCUMENTOS</w:t>
      </w:r>
    </w:p>
    <w:p>
      <w:r>
        <w:rPr>
          <w:b w:val="0"/>
          <w:sz w:val="20"/>
        </w:rPr>
        <w:t>Em anexo, apresentam-se os seguintes documentos que comprovam a regularidade da situação ora defendida:</w:t>
      </w:r>
    </w:p>
    <w:p>
      <w:r>
        <w:rPr>
          <w:b/>
          <w:sz w:val="20"/>
        </w:rPr>
        <w:t>• [Documento 1]</w:t>
      </w:r>
    </w:p>
    <w:p>
      <w:r>
        <w:rPr>
          <w:b/>
          <w:sz w:val="20"/>
        </w:rPr>
        <w:t>• [Documento 2]</w:t>
      </w:r>
    </w:p>
    <w:p>
      <w:r>
        <w:rPr>
          <w:b/>
          <w:sz w:val="20"/>
        </w:rPr>
        <w:t>• [Documento 3]</w:t>
      </w:r>
    </w:p>
    <w:p/>
    <w:p>
      <w:pPr>
        <w:jc w:val="left"/>
      </w:pPr>
      <w:r>
        <w:rPr>
          <w:b/>
          <w:sz w:val="22"/>
        </w:rPr>
        <w:t>VI – DO PEDIDO</w:t>
      </w:r>
    </w:p>
    <w:p>
      <w:r>
        <w:rPr>
          <w:b w:val="0"/>
          <w:sz w:val="20"/>
        </w:rPr>
        <w:t>Diante do exposto, requer-se a este órgão competente que seja acolhida a presente defesa, com a consequente anulação do Auto de Infração nº ________________, reconhecendo-se a inexistência da infração ou a improcedência da penalidade aplicada.</w:t>
      </w:r>
    </w:p>
    <w:p>
      <w:r>
        <w:rPr>
          <w:b w:val="0"/>
          <w:sz w:val="20"/>
        </w:rPr>
        <w:t>Requer, ainda, a devolução de eventuais valores pagos indevidamente, caso já tenha ocorrido recolhimento.</w:t>
      </w:r>
    </w:p>
    <w:p/>
    <w:p>
      <w:r>
        <w:rPr>
          <w:b w:val="0"/>
          <w:sz w:val="20"/>
        </w:rPr>
        <w:t>Nestes termos,</w:t>
      </w:r>
    </w:p>
    <w:p>
      <w:r>
        <w:rPr>
          <w:b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Assinatura do Autuado ou Representante Legal</w:t>
      </w:r>
    </w:p>
    <w:p>
      <w:r>
        <w:rPr>
          <w:b w:val="0"/>
          <w:sz w:val="20"/>
        </w:rPr>
        <w:t>CPF/CNPJ: _________________________________________</w:t>
      </w:r>
    </w:p>
    <w:p/>
    <w:p>
      <w:r>
        <w:rPr>
          <w:b w:val="0"/>
          <w:sz w:val="20"/>
        </w:rPr>
        <w:t>OBS: Esta defesa administrativa deve ser protocolada no prazo legal, acompanhada de todos os documentos comprobatórios.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https://documentos-jus.com/defesa-de-auto-de-infracao/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efesa-de-auto-de-infraca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