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CONTESTAÇÃO</w:t>
      </w:r>
    </w:p>
    <w:p/>
    <w:p/>
    <w:p>
      <w:r>
        <w:rPr>
          <w:b w:val="0"/>
          <w:sz w:val="22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2"/>
        </w:rPr>
        <w:t>Processo nº: ________________________________</w:t>
      </w:r>
    </w:p>
    <w:p/>
    <w:p>
      <w:r>
        <w:rPr>
          <w:b w:val="0"/>
          <w:sz w:val="22"/>
        </w:rPr>
        <w:t>CONTESTANTE: _______________________________________________________________</w:t>
      </w:r>
    </w:p>
    <w:p>
      <w:r>
        <w:rPr>
          <w:b w:val="0"/>
          <w:sz w:val="22"/>
        </w:rPr>
        <w:t>CONTESTADO: ________________________________________________________________</w:t>
      </w:r>
    </w:p>
    <w:p/>
    <w:p>
      <w:r>
        <w:rPr>
          <w:b/>
          <w:sz w:val="24"/>
        </w:rPr>
        <w:t>I – SÍNTESE DA INICIAL</w:t>
      </w:r>
    </w:p>
    <w:p/>
    <w:p>
      <w:r>
        <w:rPr>
          <w:b/>
          <w:sz w:val="22"/>
        </w:rPr>
        <w:t>O Autor ajuizou a presente ação alegando, em resumo, o seguinte: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/>
    <w:p>
      <w:r>
        <w:rPr>
          <w:b/>
          <w:sz w:val="24"/>
        </w:rPr>
        <w:t>II – PRELIMINARES</w:t>
      </w:r>
    </w:p>
    <w:p/>
    <w:p>
      <w:r>
        <w:rPr>
          <w:b/>
          <w:sz w:val="22"/>
        </w:rPr>
        <w:t>Caso o MM. Juízo entenda necessário, a Contestante argui as seguintes preliminares:</w:t>
      </w:r>
    </w:p>
    <w:p/>
    <w:p>
      <w:r>
        <w:rPr>
          <w:b/>
          <w:sz w:val="22"/>
        </w:rPr>
        <w:t>1. Inépcia da inicial, por ausência de requisitos legais e fatos claros;</w:t>
      </w:r>
    </w:p>
    <w:p>
      <w:r>
        <w:rPr>
          <w:b/>
          <w:sz w:val="22"/>
        </w:rPr>
        <w:t>2. Ilegitimidade ativa/passiva;</w:t>
      </w:r>
    </w:p>
    <w:p>
      <w:r>
        <w:rPr>
          <w:b/>
          <w:sz w:val="22"/>
        </w:rPr>
        <w:t>3. Litispendência ou coisa julgada;</w:t>
      </w:r>
    </w:p>
    <w:p>
      <w:r>
        <w:rPr>
          <w:b/>
          <w:sz w:val="22"/>
        </w:rPr>
        <w:t>4. Prescrição ou decadência;</w:t>
      </w:r>
    </w:p>
    <w:p>
      <w:r>
        <w:rPr>
          <w:b/>
          <w:sz w:val="22"/>
        </w:rPr>
        <w:t>5. Carência de ação;</w:t>
      </w:r>
    </w:p>
    <w:p>
      <w:r>
        <w:rPr>
          <w:b w:val="0"/>
          <w:sz w:val="22"/>
        </w:rPr>
        <w:t>6. Competência do juízo.</w:t>
      </w:r>
    </w:p>
    <w:p/>
    <w:p>
      <w:r>
        <w:rPr>
          <w:b/>
          <w:sz w:val="24"/>
        </w:rPr>
        <w:t>III – MÉRITO</w:t>
      </w:r>
    </w:p>
    <w:p/>
    <w:p>
      <w:r>
        <w:rPr>
          <w:b/>
          <w:sz w:val="22"/>
        </w:rPr>
        <w:t>No mérito, a Contestante impugna integralmente os pedidos formulados pelo Autor, nos termos a seguir expostos:</w:t>
      </w:r>
    </w:p>
    <w:p/>
    <w:p>
      <w:r>
        <w:rPr>
          <w:b w:val="0"/>
          <w:sz w:val="22"/>
        </w:rPr>
        <w:t>1. Dos fatos</w:t>
      </w:r>
    </w:p>
    <w:p>
      <w:r>
        <w:rPr>
          <w:b/>
          <w:sz w:val="22"/>
        </w:rPr>
        <w:t>O que ocorreu na realidade foi o seguinte: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/>
    <w:p>
      <w:r>
        <w:rPr>
          <w:b w:val="0"/>
          <w:sz w:val="22"/>
        </w:rPr>
        <w:t>2. Do direito</w:t>
      </w:r>
    </w:p>
    <w:p>
      <w:r>
        <w:rPr>
          <w:b/>
          <w:sz w:val="22"/>
        </w:rPr>
        <w:t>A Contestante fundamenta sua defesa nos dispositivos legais e princípios jurídicos aplicáveis, tais como: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/>
    <w:p>
      <w:r>
        <w:rPr>
          <w:b/>
          <w:sz w:val="24"/>
        </w:rPr>
        <w:t>IV – DOS DOCUMENTOS</w:t>
      </w:r>
    </w:p>
    <w:p/>
    <w:p>
      <w:r>
        <w:rPr>
          <w:b/>
          <w:sz w:val="22"/>
        </w:rPr>
        <w:t>Para comprovar o alegado, a Contestante junta os seguintes documentos:</w:t>
      </w:r>
    </w:p>
    <w:p>
      <w:r>
        <w:rPr>
          <w:b w:val="0"/>
          <w:sz w:val="22"/>
        </w:rPr>
        <w:t>• _______________________________________________________________</w:t>
      </w:r>
    </w:p>
    <w:p>
      <w:r>
        <w:rPr>
          <w:b w:val="0"/>
          <w:sz w:val="22"/>
        </w:rPr>
        <w:t>• _______________________________________________________________</w:t>
      </w:r>
    </w:p>
    <w:p>
      <w:r>
        <w:rPr>
          <w:b w:val="0"/>
          <w:sz w:val="22"/>
        </w:rPr>
        <w:t>• _______________________________________________________________</w:t>
      </w:r>
    </w:p>
    <w:p/>
    <w:p>
      <w:r>
        <w:rPr>
          <w:b/>
          <w:sz w:val="24"/>
        </w:rPr>
        <w:t>V – DOS PEDIDOS</w:t>
      </w:r>
    </w:p>
    <w:p/>
    <w:p>
      <w:r>
        <w:rPr>
          <w:b/>
          <w:sz w:val="22"/>
        </w:rPr>
        <w:t>Diante do exposto, requer-se a Vossa Excelência:</w:t>
      </w:r>
    </w:p>
    <w:p/>
    <w:p>
      <w:r>
        <w:rPr>
          <w:b/>
          <w:sz w:val="22"/>
        </w:rPr>
        <w:t>1. Que sejam acolhidas as preliminares arguidas, extinguindo-se o processo sem resolução de mérito, se for o caso;</w:t>
      </w:r>
    </w:p>
    <w:p>
      <w:r>
        <w:rPr>
          <w:b/>
          <w:sz w:val="22"/>
        </w:rPr>
        <w:t>2. Caso ultrapassadas as preliminares, que seja julgada totalmente improcedente a presente ação;</w:t>
      </w:r>
    </w:p>
    <w:p>
      <w:r>
        <w:rPr>
          <w:b/>
          <w:sz w:val="22"/>
        </w:rPr>
        <w:t>3. A condenação do Autor ao pagamento das custas processuais e honorários advocatícios, estes sugeridos no percentual de 20% sobre o valor da causa;</w:t>
      </w:r>
    </w:p>
    <w:p>
      <w:r>
        <w:rPr>
          <w:b/>
          <w:sz w:val="22"/>
        </w:rPr>
        <w:t>4. A produção de todas as provas admitidas em direito, especialmente documental, testemunhal, pericial e o depoimento pessoal do Autor, sob pena de confissão;</w:t>
      </w:r>
    </w:p>
    <w:p>
      <w:r>
        <w:rPr>
          <w:b/>
          <w:sz w:val="22"/>
        </w:rPr>
        <w:t>5. A intimação do Ministério Público, se for o caso;</w:t>
      </w:r>
    </w:p>
    <w:p>
      <w:r>
        <w:rPr>
          <w:b/>
          <w:sz w:val="22"/>
        </w:rPr>
        <w:t>6. A concessão dos benefícios da justiça gratuita, caso preenchidos os requisitos;</w:t>
      </w:r>
    </w:p>
    <w:p>
      <w:r>
        <w:rPr>
          <w:b w:val="0"/>
          <w:sz w:val="22"/>
        </w:rPr>
        <w:t>7. A condenação do Autor por litigância de má-fé, caso reste comprovada.</w:t>
      </w:r>
    </w:p>
    <w:p/>
    <w:p>
      <w:r>
        <w:rPr>
          <w:b/>
          <w:sz w:val="24"/>
        </w:rPr>
        <w:t>VI – DO VALOR DA CAUSA</w:t>
      </w:r>
    </w:p>
    <w:p/>
    <w:p>
      <w:r>
        <w:rPr>
          <w:b w:val="0"/>
          <w:sz w:val="22"/>
        </w:rPr>
        <w:t>Dá-se à causa o valor de R$ __________________________ (valor por extenso), para fins fiscais e de alçada.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_________________________, _____ de ____________________ de _________</w:t>
      </w:r>
    </w:p>
    <w:p>
      <w:r>
        <w:rPr>
          <w:b w:val="0"/>
          <w:sz w:val="22"/>
        </w:rPr>
        <w:t>Local                                      Data</w:t>
      </w:r>
    </w:p>
    <w:p/>
    <w:p>
      <w:r>
        <w:rPr>
          <w:b w:val="0"/>
          <w:sz w:val="22"/>
        </w:rPr>
        <w:t>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https://documentos-jus.com/contestacao-civil/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contestacao-civi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