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AÇÃO DE RECONHECIMENTO DE PATERNIDADE</w:t>
      </w:r>
    </w:p>
    <w:p/>
    <w:p/>
    <w:p>
      <w:r>
        <w:rPr>
          <w:b w:val="0"/>
          <w:sz w:val="20"/>
        </w:rPr>
        <w:t>EXCELENTÍSSIMO(A) SENHOR(A) DOUTOR(A) JUIZ(A) DE DIREITO DA ___ VARA DE FAMÍLIA E DAS SUCESSÕES DA COMARCA DE ____________________________</w:t>
      </w:r>
    </w:p>
    <w:p/>
    <w:p>
      <w:r>
        <w:rPr>
          <w:b w:val="0"/>
          <w:sz w:val="20"/>
        </w:rPr>
        <w:t>NOME COMPLETO DO(A) AUTOR(A), nacionalidade, estado civil, profissão, portador(a) do RG nº ____________ e CPF nº ____________, residente e domiciliado(a) à ________________________________________________, por seu advogado infra-assinado (instrumento de mandato anexo), vem, respeitosamente, à presença de Vossa Excelência propor</w:t>
      </w:r>
    </w:p>
    <w:p/>
    <w:p>
      <w:r>
        <w:rPr>
          <w:b w:val="0"/>
          <w:sz w:val="20"/>
        </w:rPr>
        <w:t>AÇÃO DE RECONHECIMENTO DE PATERNIDADE</w:t>
      </w:r>
    </w:p>
    <w:p/>
    <w:p>
      <w:r>
        <w:rPr>
          <w:b/>
          <w:sz w:val="20"/>
        </w:rPr>
        <w:t>em face de NOME COMPLETO DO RÉU, nacionalidade, estado civil, profissão, portador do RG nº ____________ e CPF nº ____________, residente e domiciliado à ________________________________________________, pelos fatos e fundamentos que passa a expor: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O(A) Autor(a) é filho(a) de sua genitora, NOME COMPLETO DA MÃE, conforme certidão de nascimento anexa.</w:t>
      </w:r>
    </w:p>
    <w:p>
      <w:r>
        <w:rPr>
          <w:b w:val="0"/>
          <w:sz w:val="20"/>
        </w:rPr>
        <w:t>Entretanto, o nome do pai constante na certidão é ignoto/indefinido/inexistente, motivo pelo qual busca o reconhecimento judicial da paternidade.</w:t>
      </w:r>
    </w:p>
    <w:p>
      <w:r>
        <w:rPr>
          <w:b w:val="0"/>
          <w:sz w:val="20"/>
        </w:rPr>
        <w:t>O Réu é o pai biológico do(a) Autor(a), conforme fatos que serão demonstrados.</w:t>
      </w:r>
    </w:p>
    <w:p/>
    <w:p>
      <w:r>
        <w:rPr>
          <w:b/>
          <w:sz w:val="22"/>
        </w:rPr>
        <w:t>II – DO DIREITO</w:t>
      </w:r>
    </w:p>
    <w:p/>
    <w:p>
      <w:r>
        <w:rPr>
          <w:b w:val="0"/>
          <w:sz w:val="20"/>
        </w:rPr>
        <w:t>O artigo 1.596 do Código Civil estabelece que "filho é o que nasce da relação do homem e da mulher, durante o casamento, ou no período de 300 (trezentos) dias após sua dissolução".</w:t>
      </w:r>
    </w:p>
    <w:p>
      <w:r>
        <w:rPr>
          <w:b w:val="0"/>
          <w:sz w:val="20"/>
        </w:rPr>
        <w:t>O reconhecimento de paternidade é direito personalíssimo do filho, conferido pelos artigos 1.596 a 1.604 do Código Civil, e pode ser feito judicialmente, conforme artigo 1.614 do Código Civil.</w:t>
      </w:r>
    </w:p>
    <w:p>
      <w:r>
        <w:rPr>
          <w:b w:val="0"/>
          <w:sz w:val="20"/>
        </w:rPr>
        <w:t>O princípio do melhor interesse da criança e do adolescente, previsto no Estatuto da Criança e do Adolescente (Lei nº 8.069/90, art. 4º), deve nortear as decisões judiciais relativas ao reconhecimento de filiação.</w:t>
      </w:r>
    </w:p>
    <w:p/>
    <w:p>
      <w:r>
        <w:rPr>
          <w:b/>
          <w:sz w:val="22"/>
        </w:rPr>
        <w:t>III – DAS PROVAS</w:t>
      </w:r>
    </w:p>
    <w:p/>
    <w:p>
      <w:r>
        <w:rPr>
          <w:b/>
          <w:sz w:val="20"/>
        </w:rPr>
        <w:t>Para comprovar o alegado, requer a produção das seguintes provas:</w:t>
      </w:r>
    </w:p>
    <w:p/>
    <w:p>
      <w:r>
        <w:rPr>
          <w:b/>
          <w:sz w:val="20"/>
        </w:rPr>
        <w:t>• Prova documental (certidão de nascimento, documentos pessoais, correspondências, fotos, etc.);</w:t>
      </w:r>
    </w:p>
    <w:p>
      <w:r>
        <w:rPr>
          <w:b/>
          <w:sz w:val="20"/>
        </w:rPr>
        <w:t>• Prova testemunhal;</w:t>
      </w:r>
    </w:p>
    <w:p>
      <w:r>
        <w:rPr>
          <w:b/>
          <w:sz w:val="20"/>
        </w:rPr>
        <w:t>• Exame de DNA, para confirmação da paternidade;</w:t>
      </w:r>
    </w:p>
    <w:p>
      <w:r>
        <w:rPr>
          <w:b w:val="0"/>
          <w:sz w:val="20"/>
        </w:rPr>
        <w:t>• Eventuais outras provas que se fizerem necessárias para o deslinde da causa.</w:t>
      </w:r>
    </w:p>
    <w:p/>
    <w:p>
      <w:r>
        <w:rPr>
          <w:b/>
          <w:sz w:val="22"/>
        </w:rPr>
        <w:t>IV – DOS PEDIDOS</w:t>
      </w:r>
    </w:p>
    <w:p/>
    <w:p>
      <w:r>
        <w:rPr>
          <w:b/>
          <w:sz w:val="20"/>
        </w:rPr>
        <w:t>Diante do exposto, requer:</w:t>
      </w:r>
    </w:p>
    <w:p/>
    <w:p>
      <w:r>
        <w:rPr>
          <w:b/>
          <w:sz w:val="20"/>
        </w:rPr>
        <w:t>1. A citação do Réu para que, querendo, conteste a presente ação no prazo legal, sob pena de revelia e confissão;</w:t>
      </w:r>
    </w:p>
    <w:p>
      <w:r>
        <w:rPr>
          <w:b/>
          <w:sz w:val="20"/>
        </w:rPr>
        <w:t>2. O reconhecimento judicial da paternidade do Réu em relação ao(a) Autor(a), com a consequente retificação da certidão de nascimento, para constar o nome do pai;</w:t>
      </w:r>
    </w:p>
    <w:p>
      <w:r>
        <w:rPr>
          <w:b/>
          <w:sz w:val="20"/>
        </w:rPr>
        <w:t>3. A condenação do Réu ao pagamento das custas processuais e honorários advocatícios;</w:t>
      </w:r>
    </w:p>
    <w:p>
      <w:r>
        <w:rPr>
          <w:b/>
          <w:sz w:val="20"/>
        </w:rPr>
        <w:t>4. A produção de todas as provas admitidas em direito, especialmente o exame de DNA;</w:t>
      </w:r>
    </w:p>
    <w:p>
      <w:r>
        <w:rPr>
          <w:b w:val="0"/>
          <w:sz w:val="20"/>
        </w:rPr>
        <w:t>5. Se for o caso, a concessão dos benefícios da justiça gratuita, por ser o(a) Autor(a) pessoa economicamente hipossuficiente.</w:t>
      </w:r>
    </w:p>
    <w:p/>
    <w:p>
      <w:r>
        <w:rPr>
          <w:b/>
          <w:sz w:val="22"/>
        </w:rPr>
        <w:t>V – DO VALOR DA CAUSA</w:t>
      </w:r>
    </w:p>
    <w:p/>
    <w:p>
      <w:r>
        <w:rPr>
          <w:b w:val="0"/>
          <w:sz w:val="20"/>
        </w:rPr>
        <w:t>Dá-se à causa o valor de R$ 1.000,00 (mil reais) para efeitos fiscais e de alçada.</w:t>
      </w:r>
    </w:p>
    <w:p/>
    <w:p>
      <w:r>
        <w:rPr>
          <w:b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__________________________, ______ de ___________________ de ________.</w:t>
      </w:r>
    </w:p>
    <w:p/>
    <w:p>
      <w:r>
        <w:rPr>
          <w:b w:val="0"/>
          <w:sz w:val="20"/>
        </w:rPr>
        <w:t>______________________________________________</w:t>
      </w:r>
    </w:p>
    <w:p>
      <w:r>
        <w:rPr>
          <w:b w:val="0"/>
          <w:sz w:val="20"/>
        </w:rPr>
        <w:t>Nome do Advogado</w:t>
      </w:r>
    </w:p>
    <w:p>
      <w:r>
        <w:rPr>
          <w:b w:val="0"/>
          <w:sz w:val="20"/>
        </w:rPr>
        <w:t>OAB/UF nº 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https://documentos-jus.com/acao-de-reconhecimento-de-paternidade/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acao-de-reconhecimento-de-paternidade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